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F9BAD" w14:textId="77777777" w:rsidR="009F51B3" w:rsidRPr="007567F2" w:rsidRDefault="009F51B3" w:rsidP="009F51B3">
      <w:pPr>
        <w:pStyle w:val="p3"/>
        <w:spacing w:before="60" w:beforeAutospacing="0" w:after="60" w:afterAutospacing="0"/>
        <w:jc w:val="center"/>
        <w:rPr>
          <w:b/>
          <w:bCs/>
          <w:color w:val="000000" w:themeColor="text1"/>
          <w:sz w:val="26"/>
          <w:szCs w:val="26"/>
          <w:lang w:val="en-US"/>
        </w:rPr>
      </w:pPr>
      <w:r w:rsidRPr="007567F2">
        <w:rPr>
          <w:b/>
          <w:bCs/>
          <w:caps/>
          <w:color w:val="000000" w:themeColor="text1"/>
          <w:sz w:val="26"/>
          <w:szCs w:val="26"/>
          <w:lang w:val="en-US"/>
        </w:rPr>
        <w:t>Tủ thao tác PCR</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048"/>
        <w:gridCol w:w="1449"/>
      </w:tblGrid>
      <w:tr w:rsidR="00142365" w:rsidRPr="007577CB" w14:paraId="61F34C83" w14:textId="51824C44" w:rsidTr="002B6B7B">
        <w:trPr>
          <w:trHeight w:val="1045"/>
        </w:trPr>
        <w:tc>
          <w:tcPr>
            <w:tcW w:w="1135" w:type="dxa"/>
            <w:vAlign w:val="center"/>
          </w:tcPr>
          <w:p w14:paraId="3EDE16FB" w14:textId="68347294" w:rsidR="00142365" w:rsidRPr="007577CB" w:rsidRDefault="00142365" w:rsidP="002B6B7B">
            <w:pPr>
              <w:jc w:val="center"/>
              <w:rPr>
                <w:rFonts w:ascii="Times New Roman" w:eastAsia="Times New Roman" w:hAnsi="Times New Roman" w:cs="Times New Roman"/>
                <w:b/>
                <w:bCs/>
                <w:color w:val="000000" w:themeColor="text1"/>
                <w:kern w:val="0"/>
                <w:sz w:val="26"/>
                <w:szCs w:val="26"/>
                <w14:ligatures w14:val="none"/>
              </w:rPr>
            </w:pPr>
            <w:r w:rsidRPr="007577CB">
              <w:rPr>
                <w:rFonts w:ascii="Times New Roman" w:eastAsia="Times New Roman" w:hAnsi="Times New Roman" w:cs="Times New Roman"/>
                <w:b/>
                <w:bCs/>
                <w:color w:val="000000" w:themeColor="text1"/>
                <w:kern w:val="0"/>
                <w:sz w:val="26"/>
                <w:szCs w:val="26"/>
                <w14:ligatures w14:val="none"/>
              </w:rPr>
              <w:t>STT</w:t>
            </w:r>
          </w:p>
        </w:tc>
        <w:tc>
          <w:tcPr>
            <w:tcW w:w="8048" w:type="dxa"/>
            <w:vAlign w:val="center"/>
          </w:tcPr>
          <w:p w14:paraId="0727A141" w14:textId="7E02B3AB" w:rsidR="00142365" w:rsidRPr="007577CB" w:rsidRDefault="00142365" w:rsidP="007667D1">
            <w:pPr>
              <w:jc w:val="center"/>
              <w:rPr>
                <w:rFonts w:ascii="Times New Roman" w:eastAsia="Times New Roman" w:hAnsi="Times New Roman" w:cs="Times New Roman"/>
                <w:b/>
                <w:bCs/>
                <w:color w:val="000000" w:themeColor="text1"/>
                <w:kern w:val="0"/>
                <w:sz w:val="26"/>
                <w:szCs w:val="26"/>
                <w14:ligatures w14:val="none"/>
              </w:rPr>
            </w:pPr>
            <w:r w:rsidRPr="007577CB">
              <w:rPr>
                <w:rFonts w:ascii="Times New Roman" w:eastAsia="Times New Roman" w:hAnsi="Times New Roman" w:cs="Times New Roman"/>
                <w:b/>
                <w:bCs/>
                <w:color w:val="000000" w:themeColor="text1"/>
                <w:kern w:val="0"/>
                <w:sz w:val="26"/>
                <w:szCs w:val="26"/>
                <w14:ligatures w14:val="none"/>
              </w:rPr>
              <w:t>YÊU CẦU KỸ THUẬT</w:t>
            </w:r>
          </w:p>
        </w:tc>
        <w:tc>
          <w:tcPr>
            <w:tcW w:w="1449" w:type="dxa"/>
          </w:tcPr>
          <w:p w14:paraId="260EB4CD" w14:textId="77777777" w:rsidR="00142365" w:rsidRPr="007577CB" w:rsidRDefault="00142365" w:rsidP="00142365">
            <w:pPr>
              <w:spacing w:line="259" w:lineRule="auto"/>
              <w:jc w:val="center"/>
              <w:rPr>
                <w:rFonts w:ascii="Times New Roman" w:hAnsi="Times New Roman" w:cs="Times New Roman"/>
                <w:b/>
                <w:bCs/>
                <w:color w:val="000000"/>
                <w:sz w:val="26"/>
                <w:szCs w:val="26"/>
                <w:lang w:val="vi-VN"/>
              </w:rPr>
            </w:pPr>
            <w:r w:rsidRPr="007577CB">
              <w:rPr>
                <w:rFonts w:ascii="Times New Roman" w:hAnsi="Times New Roman" w:cs="Times New Roman"/>
                <w:b/>
                <w:bCs/>
                <w:color w:val="000000"/>
                <w:sz w:val="26"/>
                <w:szCs w:val="26"/>
              </w:rPr>
              <w:t>Tiêu chí cơ bản</w:t>
            </w:r>
          </w:p>
          <w:p w14:paraId="0EB4B90E" w14:textId="1D3AEF7F" w:rsidR="00142365" w:rsidRPr="007577CB" w:rsidRDefault="00142365" w:rsidP="00142365">
            <w:pPr>
              <w:spacing w:line="259" w:lineRule="auto"/>
              <w:jc w:val="center"/>
              <w:rPr>
                <w:rFonts w:ascii="Times New Roman" w:hAnsi="Times New Roman" w:cs="Times New Roman"/>
                <w:b/>
                <w:bCs/>
                <w:color w:val="000000"/>
                <w:sz w:val="26"/>
                <w:szCs w:val="26"/>
              </w:rPr>
            </w:pPr>
            <w:r w:rsidRPr="007577CB">
              <w:rPr>
                <w:rFonts w:ascii="Times New Roman" w:hAnsi="Times New Roman" w:cs="Times New Roman"/>
                <w:b/>
                <w:bCs/>
                <w:color w:val="000000"/>
                <w:sz w:val="26"/>
                <w:szCs w:val="26"/>
              </w:rPr>
              <w:t>(*)</w:t>
            </w:r>
          </w:p>
        </w:tc>
      </w:tr>
      <w:tr w:rsidR="002B6B7B" w:rsidRPr="007577CB" w14:paraId="6E0FA395" w14:textId="462BF439" w:rsidTr="002B6B7B">
        <w:trPr>
          <w:trHeight w:val="276"/>
        </w:trPr>
        <w:tc>
          <w:tcPr>
            <w:tcW w:w="1135" w:type="dxa"/>
          </w:tcPr>
          <w:p w14:paraId="0CB0766C" w14:textId="150189A8"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r w:rsidRPr="007577CB">
              <w:rPr>
                <w:rFonts w:ascii="Times New Roman" w:hAnsi="Times New Roman" w:cs="Times New Roman"/>
                <w:b/>
                <w:color w:val="000000" w:themeColor="text1"/>
                <w:w w:val="99"/>
                <w:sz w:val="26"/>
                <w:szCs w:val="26"/>
              </w:rPr>
              <w:t>I</w:t>
            </w:r>
            <w:r>
              <w:rPr>
                <w:rFonts w:ascii="Times New Roman" w:hAnsi="Times New Roman" w:cs="Times New Roman"/>
                <w:b/>
                <w:color w:val="000000" w:themeColor="text1"/>
                <w:w w:val="99"/>
                <w:sz w:val="26"/>
                <w:szCs w:val="26"/>
              </w:rPr>
              <w:t>.</w:t>
            </w:r>
          </w:p>
        </w:tc>
        <w:tc>
          <w:tcPr>
            <w:tcW w:w="8048" w:type="dxa"/>
            <w:vAlign w:val="center"/>
          </w:tcPr>
          <w:p w14:paraId="04A9B4FE" w14:textId="7A057893" w:rsidR="002B6B7B" w:rsidRPr="007577CB"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 YÊU CẦU CHUNG</w:t>
            </w:r>
          </w:p>
        </w:tc>
        <w:tc>
          <w:tcPr>
            <w:tcW w:w="1449" w:type="dxa"/>
            <w:vAlign w:val="center"/>
          </w:tcPr>
          <w:p w14:paraId="1F451A02" w14:textId="36CBA717"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p>
        </w:tc>
      </w:tr>
      <w:tr w:rsidR="002B6B7B" w:rsidRPr="007577CB" w14:paraId="46C03C50" w14:textId="39037666" w:rsidTr="002B6B7B">
        <w:trPr>
          <w:trHeight w:val="276"/>
        </w:trPr>
        <w:tc>
          <w:tcPr>
            <w:tcW w:w="1135" w:type="dxa"/>
          </w:tcPr>
          <w:p w14:paraId="58A4EBC3" w14:textId="40A12618"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p>
        </w:tc>
        <w:tc>
          <w:tcPr>
            <w:tcW w:w="8048" w:type="dxa"/>
            <w:vAlign w:val="center"/>
          </w:tcPr>
          <w:p w14:paraId="424D5DD7" w14:textId="3EEFA90C" w:rsidR="002B6B7B" w:rsidRPr="007577CB"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Thiết bị mới 100%, sản xuất năm 2025 trở về sau.</w:t>
            </w:r>
          </w:p>
        </w:tc>
        <w:tc>
          <w:tcPr>
            <w:tcW w:w="1449" w:type="dxa"/>
            <w:vAlign w:val="center"/>
          </w:tcPr>
          <w:p w14:paraId="54E1FF52" w14:textId="69D820A6"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6305C921" w14:textId="7D0CC593" w:rsidTr="002B6B7B">
        <w:trPr>
          <w:trHeight w:val="276"/>
        </w:trPr>
        <w:tc>
          <w:tcPr>
            <w:tcW w:w="1135" w:type="dxa"/>
          </w:tcPr>
          <w:p w14:paraId="2780D961" w14:textId="5EB439DB"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3924571B" w14:textId="0B34FEC4" w:rsidR="002B6B7B" w:rsidRPr="007577CB" w:rsidRDefault="002B6B7B" w:rsidP="002B6B7B">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sản xuất đạt tiêu chuẩn chất lượng ISO 9001</w:t>
            </w:r>
          </w:p>
        </w:tc>
        <w:tc>
          <w:tcPr>
            <w:tcW w:w="1449" w:type="dxa"/>
            <w:vAlign w:val="center"/>
          </w:tcPr>
          <w:p w14:paraId="6E04A1F8" w14:textId="23696C34"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10DA8502" w14:textId="42C693D1" w:rsidTr="002B6B7B">
        <w:trPr>
          <w:trHeight w:val="552"/>
        </w:trPr>
        <w:tc>
          <w:tcPr>
            <w:tcW w:w="1135" w:type="dxa"/>
          </w:tcPr>
          <w:p w14:paraId="18AD35C8" w14:textId="735D16F4"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p>
        </w:tc>
        <w:tc>
          <w:tcPr>
            <w:tcW w:w="8048" w:type="dxa"/>
            <w:vAlign w:val="center"/>
          </w:tcPr>
          <w:p w14:paraId="0C57FA00" w14:textId="0B1E4AAC" w:rsidR="002B6B7B" w:rsidRPr="007577CB"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Điện áp sử dụng: 220V/50Hz.</w:t>
            </w:r>
          </w:p>
        </w:tc>
        <w:tc>
          <w:tcPr>
            <w:tcW w:w="1449" w:type="dxa"/>
            <w:vAlign w:val="center"/>
          </w:tcPr>
          <w:p w14:paraId="572181FB" w14:textId="1E68CFF3"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2AFAE240" w14:textId="3B8457D8" w:rsidTr="002B6B7B">
        <w:trPr>
          <w:trHeight w:val="276"/>
        </w:trPr>
        <w:tc>
          <w:tcPr>
            <w:tcW w:w="1135" w:type="dxa"/>
          </w:tcPr>
          <w:p w14:paraId="0334F3A0" w14:textId="554686D3"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79EE0245" w14:textId="3DD5FD0A" w:rsidR="002B6B7B" w:rsidRPr="007577CB" w:rsidRDefault="002B6B7B" w:rsidP="002B6B7B">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Môi trường hoạt động:</w:t>
            </w:r>
          </w:p>
        </w:tc>
        <w:tc>
          <w:tcPr>
            <w:tcW w:w="1449" w:type="dxa"/>
            <w:vAlign w:val="center"/>
          </w:tcPr>
          <w:p w14:paraId="5F2AD541" w14:textId="031EE900"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r>
      <w:tr w:rsidR="002B6B7B" w:rsidRPr="007577CB" w14:paraId="034821FF" w14:textId="35258ABB" w:rsidTr="002B6B7B">
        <w:trPr>
          <w:trHeight w:val="435"/>
        </w:trPr>
        <w:tc>
          <w:tcPr>
            <w:tcW w:w="1135" w:type="dxa"/>
          </w:tcPr>
          <w:p w14:paraId="5A21ACA5" w14:textId="313C3B7B"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p>
        </w:tc>
        <w:tc>
          <w:tcPr>
            <w:tcW w:w="8048" w:type="dxa"/>
            <w:vAlign w:val="center"/>
          </w:tcPr>
          <w:p w14:paraId="4AA242AB" w14:textId="5C15D09A" w:rsidR="002B6B7B" w:rsidRPr="007577CB" w:rsidRDefault="002B6B7B" w:rsidP="002B6B7B">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Nhiệt độ tối đa đến ≥ 25°C</w:t>
            </w:r>
          </w:p>
        </w:tc>
        <w:tc>
          <w:tcPr>
            <w:tcW w:w="1449" w:type="dxa"/>
            <w:vAlign w:val="center"/>
          </w:tcPr>
          <w:p w14:paraId="7C47FA93" w14:textId="78FF6730"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00C098E4" w14:textId="7064E704" w:rsidTr="002B6B7B">
        <w:trPr>
          <w:trHeight w:val="552"/>
        </w:trPr>
        <w:tc>
          <w:tcPr>
            <w:tcW w:w="1135" w:type="dxa"/>
          </w:tcPr>
          <w:p w14:paraId="5D7F7849" w14:textId="3BC2E6FC"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p>
        </w:tc>
        <w:tc>
          <w:tcPr>
            <w:tcW w:w="8048" w:type="dxa"/>
            <w:vAlign w:val="center"/>
          </w:tcPr>
          <w:p w14:paraId="530D35D6" w14:textId="66B9DB4C" w:rsidR="002B6B7B" w:rsidRPr="007577CB" w:rsidRDefault="002B6B7B" w:rsidP="002B6B7B">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Độ ẩm tối đa đến &gt; 75%</w:t>
            </w:r>
          </w:p>
        </w:tc>
        <w:tc>
          <w:tcPr>
            <w:tcW w:w="1449" w:type="dxa"/>
            <w:vAlign w:val="center"/>
          </w:tcPr>
          <w:p w14:paraId="69FF69FB" w14:textId="792689D4"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1FDE4262" w14:textId="0691A0D2" w:rsidTr="002B6B7B">
        <w:trPr>
          <w:trHeight w:val="276"/>
        </w:trPr>
        <w:tc>
          <w:tcPr>
            <w:tcW w:w="1135" w:type="dxa"/>
          </w:tcPr>
          <w:p w14:paraId="56D0A363" w14:textId="0C95824B"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II.</w:t>
            </w:r>
          </w:p>
        </w:tc>
        <w:tc>
          <w:tcPr>
            <w:tcW w:w="8048" w:type="dxa"/>
            <w:vAlign w:val="center"/>
          </w:tcPr>
          <w:p w14:paraId="2737B1E5" w14:textId="06D03F43" w:rsidR="002B6B7B" w:rsidRPr="007577CB"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CẤU HÌNH (CHO 1 MÁY)</w:t>
            </w:r>
          </w:p>
        </w:tc>
        <w:tc>
          <w:tcPr>
            <w:tcW w:w="1449" w:type="dxa"/>
            <w:vAlign w:val="center"/>
          </w:tcPr>
          <w:p w14:paraId="1BD35B94" w14:textId="53DD582D"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p>
        </w:tc>
      </w:tr>
      <w:tr w:rsidR="002B6B7B" w:rsidRPr="007577CB" w14:paraId="61747CF7" w14:textId="166CF497" w:rsidTr="002B6B7B">
        <w:trPr>
          <w:trHeight w:val="276"/>
        </w:trPr>
        <w:tc>
          <w:tcPr>
            <w:tcW w:w="1135" w:type="dxa"/>
          </w:tcPr>
          <w:p w14:paraId="2319C92A" w14:textId="17249641"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p>
        </w:tc>
        <w:tc>
          <w:tcPr>
            <w:tcW w:w="8048" w:type="dxa"/>
            <w:vAlign w:val="center"/>
          </w:tcPr>
          <w:p w14:paraId="71AF0B73" w14:textId="6A451D53" w:rsidR="002B6B7B" w:rsidRPr="007577CB" w:rsidRDefault="002B6B7B" w:rsidP="002B6B7B">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Thân tủ chính: 01 cái</w:t>
            </w:r>
          </w:p>
        </w:tc>
        <w:tc>
          <w:tcPr>
            <w:tcW w:w="1449" w:type="dxa"/>
            <w:vAlign w:val="center"/>
          </w:tcPr>
          <w:p w14:paraId="6CF004B1" w14:textId="6A1CCB28" w:rsidR="002B6B7B" w:rsidRPr="007577CB" w:rsidRDefault="002B6B7B" w:rsidP="002B6B7B">
            <w:pPr>
              <w:jc w:val="center"/>
              <w:rPr>
                <w:rFonts w:ascii="Times New Roman" w:eastAsia="Times New Roman" w:hAnsi="Times New Roman" w:cs="Times New Roman"/>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7061DA68" w14:textId="4EF0F136" w:rsidTr="002B6B7B">
        <w:trPr>
          <w:trHeight w:val="420"/>
        </w:trPr>
        <w:tc>
          <w:tcPr>
            <w:tcW w:w="1135" w:type="dxa"/>
          </w:tcPr>
          <w:p w14:paraId="5AED9B2F" w14:textId="71A4F348"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20B5CC97" w14:textId="2A5B1E3F" w:rsidR="002B6B7B" w:rsidRPr="007577CB" w:rsidRDefault="002B6B7B" w:rsidP="002B6B7B">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Dây nguồn: 01 cái</w:t>
            </w:r>
          </w:p>
        </w:tc>
        <w:tc>
          <w:tcPr>
            <w:tcW w:w="1449" w:type="dxa"/>
            <w:vAlign w:val="center"/>
          </w:tcPr>
          <w:p w14:paraId="0C6288A6" w14:textId="6DAAA7C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5411446E" w14:textId="3B210E97" w:rsidTr="002B6B7B">
        <w:trPr>
          <w:trHeight w:val="420"/>
        </w:trPr>
        <w:tc>
          <w:tcPr>
            <w:tcW w:w="1135" w:type="dxa"/>
          </w:tcPr>
          <w:p w14:paraId="24424CF0" w14:textId="7CF62972"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III.</w:t>
            </w:r>
          </w:p>
        </w:tc>
        <w:tc>
          <w:tcPr>
            <w:tcW w:w="8048" w:type="dxa"/>
            <w:vAlign w:val="center"/>
          </w:tcPr>
          <w:p w14:paraId="57F1031D" w14:textId="2DA45945" w:rsidR="002B6B7B" w:rsidRPr="007577CB" w:rsidRDefault="002B6B7B" w:rsidP="002B6B7B">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CHỈ TIÊU KỸ THUẬT</w:t>
            </w:r>
          </w:p>
        </w:tc>
        <w:tc>
          <w:tcPr>
            <w:tcW w:w="1449" w:type="dxa"/>
            <w:vAlign w:val="center"/>
          </w:tcPr>
          <w:p w14:paraId="7E3978DD" w14:textId="770AA07C"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r>
      <w:tr w:rsidR="002B6B7B" w:rsidRPr="007577CB" w14:paraId="3D428B04" w14:textId="7DDEB775" w:rsidTr="002B6B7B">
        <w:trPr>
          <w:trHeight w:val="420"/>
        </w:trPr>
        <w:tc>
          <w:tcPr>
            <w:tcW w:w="1135" w:type="dxa"/>
          </w:tcPr>
          <w:p w14:paraId="7822230D" w14:textId="60160FC9"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4AF53D6E" w14:textId="28366C09" w:rsidR="002B6B7B" w:rsidRPr="007577CB" w:rsidRDefault="002B6B7B" w:rsidP="002B6B7B">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Thiết bị phải tuân theo các tiêu chuẩn:</w:t>
            </w:r>
          </w:p>
        </w:tc>
        <w:tc>
          <w:tcPr>
            <w:tcW w:w="1449" w:type="dxa"/>
            <w:vAlign w:val="center"/>
          </w:tcPr>
          <w:p w14:paraId="64310966" w14:textId="6DBBA690"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r>
      <w:tr w:rsidR="002B6B7B" w:rsidRPr="007577CB" w14:paraId="7B44CC65" w14:textId="48427EAC" w:rsidTr="002B6B7B">
        <w:trPr>
          <w:trHeight w:val="420"/>
        </w:trPr>
        <w:tc>
          <w:tcPr>
            <w:tcW w:w="1135" w:type="dxa"/>
          </w:tcPr>
          <w:p w14:paraId="3E7C7E8A" w14:textId="49686AF6"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6C00F1B0" w14:textId="1FDFE980" w:rsidR="002B6B7B" w:rsidRPr="007577CB" w:rsidRDefault="002B6B7B" w:rsidP="002B6B7B">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Thông số kỹ thuật và các tiêu chuẩn</w:t>
            </w:r>
            <w:r>
              <w:rPr>
                <w:rFonts w:ascii="Times New Roman" w:eastAsia="Times New Roman" w:hAnsi="Times New Roman" w:cs="Times New Roman"/>
                <w:color w:val="000000" w:themeColor="text1"/>
                <w:kern w:val="0"/>
                <w:sz w:val="26"/>
                <w:szCs w:val="26"/>
                <w14:ligatures w14:val="none"/>
              </w:rPr>
              <w:t>:</w:t>
            </w:r>
          </w:p>
        </w:tc>
        <w:tc>
          <w:tcPr>
            <w:tcW w:w="1449" w:type="dxa"/>
            <w:vAlign w:val="center"/>
          </w:tcPr>
          <w:p w14:paraId="3A02668D" w14:textId="52F1C358"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r>
      <w:tr w:rsidR="002B6B7B" w:rsidRPr="007577CB" w14:paraId="67EA6C9D" w14:textId="0924EF71" w:rsidTr="002B6B7B">
        <w:trPr>
          <w:trHeight w:val="420"/>
        </w:trPr>
        <w:tc>
          <w:tcPr>
            <w:tcW w:w="1135" w:type="dxa"/>
          </w:tcPr>
          <w:p w14:paraId="66C7B83B" w14:textId="45DC2A25"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1CD9BB12" w14:textId="62EDDDB7" w:rsidR="002B6B7B" w:rsidRPr="007577CB" w:rsidRDefault="002B6B7B" w:rsidP="002B6B7B">
            <w:pP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B37D7A">
              <w:rPr>
                <w:rFonts w:ascii="Times New Roman" w:eastAsia="Times New Roman" w:hAnsi="Times New Roman" w:cs="Times New Roman"/>
                <w:color w:val="000000" w:themeColor="text1"/>
                <w:kern w:val="0"/>
                <w:sz w:val="26"/>
                <w:szCs w:val="26"/>
                <w14:ligatures w14:val="none"/>
              </w:rPr>
              <w:t xml:space="preserve">+ Tiêu chuẩn tủ: IEST-RP-CC002.2 </w:t>
            </w:r>
            <w:r w:rsidRPr="00B33BE7">
              <w:rPr>
                <w:rFonts w:ascii="Times New Roman" w:eastAsia="Times New Roman" w:hAnsi="Times New Roman" w:cs="Times New Roman"/>
                <w:color w:val="000000" w:themeColor="text1"/>
                <w:kern w:val="0"/>
                <w:sz w:val="26"/>
                <w:szCs w:val="26"/>
                <w14:ligatures w14:val="none"/>
              </w:rPr>
              <w:t>hoặc tương đương</w:t>
            </w:r>
          </w:p>
        </w:tc>
        <w:tc>
          <w:tcPr>
            <w:tcW w:w="1449" w:type="dxa"/>
            <w:vAlign w:val="center"/>
          </w:tcPr>
          <w:p w14:paraId="690268B6" w14:textId="68BFC3F4"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11C1118A" w14:textId="1C7803D5" w:rsidTr="002B6B7B">
        <w:trPr>
          <w:trHeight w:val="420"/>
        </w:trPr>
        <w:tc>
          <w:tcPr>
            <w:tcW w:w="1135" w:type="dxa"/>
          </w:tcPr>
          <w:p w14:paraId="0C9CF018" w14:textId="2A49B1EC"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3096517E" w14:textId="23D2975F" w:rsidR="002B6B7B" w:rsidRPr="007577CB" w:rsidRDefault="002B6B7B" w:rsidP="002B6B7B">
            <w:pP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B37D7A">
              <w:rPr>
                <w:rFonts w:ascii="Times New Roman" w:eastAsia="Times New Roman" w:hAnsi="Times New Roman" w:cs="Times New Roman"/>
                <w:color w:val="000000" w:themeColor="text1"/>
                <w:kern w:val="0"/>
                <w:sz w:val="26"/>
                <w:szCs w:val="26"/>
                <w14:ligatures w14:val="none"/>
              </w:rPr>
              <w:t xml:space="preserve">+ Chất lượng không khí: ISO 14644-1 (Class 3) </w:t>
            </w:r>
            <w:r w:rsidRPr="00B33BE7">
              <w:rPr>
                <w:rFonts w:ascii="Times New Roman" w:eastAsia="Times New Roman" w:hAnsi="Times New Roman" w:cs="Times New Roman"/>
                <w:color w:val="000000" w:themeColor="text1"/>
                <w:kern w:val="0"/>
                <w:sz w:val="26"/>
                <w:szCs w:val="26"/>
                <w14:ligatures w14:val="none"/>
              </w:rPr>
              <w:t>hoặc tương đương</w:t>
            </w:r>
          </w:p>
        </w:tc>
        <w:tc>
          <w:tcPr>
            <w:tcW w:w="1449" w:type="dxa"/>
            <w:vAlign w:val="center"/>
          </w:tcPr>
          <w:p w14:paraId="4337C391" w14:textId="1FCD68AB"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562D07AC" w14:textId="4D566C90" w:rsidTr="002B6B7B">
        <w:trPr>
          <w:trHeight w:val="420"/>
        </w:trPr>
        <w:tc>
          <w:tcPr>
            <w:tcW w:w="1135" w:type="dxa"/>
          </w:tcPr>
          <w:p w14:paraId="03AF5B3F" w14:textId="683B7476"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7D3E32BA" w14:textId="37968E95" w:rsidR="002B6B7B" w:rsidRPr="007577CB" w:rsidRDefault="002B6B7B" w:rsidP="002B6B7B">
            <w:pP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B37D7A">
              <w:rPr>
                <w:rFonts w:ascii="Times New Roman" w:eastAsia="Times New Roman" w:hAnsi="Times New Roman" w:cs="Times New Roman"/>
                <w:color w:val="000000" w:themeColor="text1"/>
                <w:kern w:val="0"/>
                <w:sz w:val="26"/>
                <w:szCs w:val="26"/>
                <w14:ligatures w14:val="none"/>
              </w:rPr>
              <w:t xml:space="preserve">+ Màng lọc: EN-1822 (H13) </w:t>
            </w:r>
            <w:r w:rsidRPr="00B33BE7">
              <w:rPr>
                <w:rFonts w:ascii="Times New Roman" w:eastAsia="Times New Roman" w:hAnsi="Times New Roman" w:cs="Times New Roman"/>
                <w:color w:val="000000" w:themeColor="text1"/>
                <w:kern w:val="0"/>
                <w:sz w:val="26"/>
                <w:szCs w:val="26"/>
                <w14:ligatures w14:val="none"/>
              </w:rPr>
              <w:t>hoặc tương đương</w:t>
            </w:r>
          </w:p>
        </w:tc>
        <w:tc>
          <w:tcPr>
            <w:tcW w:w="1449" w:type="dxa"/>
            <w:vAlign w:val="center"/>
          </w:tcPr>
          <w:p w14:paraId="078FB6D1" w14:textId="263539B8"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21598489" w14:textId="2F6535FC" w:rsidTr="002B6B7B">
        <w:trPr>
          <w:trHeight w:val="420"/>
        </w:trPr>
        <w:tc>
          <w:tcPr>
            <w:tcW w:w="1135" w:type="dxa"/>
          </w:tcPr>
          <w:p w14:paraId="3E40EF4C" w14:textId="1E8F995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3003EAF5" w14:textId="4BB222CE" w:rsidR="002B6B7B" w:rsidRPr="007577CB" w:rsidRDefault="002B6B7B" w:rsidP="002B6B7B">
            <w:pP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B37D7A">
              <w:rPr>
                <w:rFonts w:ascii="Times New Roman" w:eastAsia="Times New Roman" w:hAnsi="Times New Roman" w:cs="Times New Roman"/>
                <w:color w:val="000000" w:themeColor="text1"/>
                <w:kern w:val="0"/>
                <w:sz w:val="26"/>
                <w:szCs w:val="26"/>
                <w14:ligatures w14:val="none"/>
              </w:rPr>
              <w:t xml:space="preserve">+ </w:t>
            </w:r>
            <w:proofErr w:type="gramStart"/>
            <w:r w:rsidRPr="00B37D7A">
              <w:rPr>
                <w:rFonts w:ascii="Times New Roman" w:eastAsia="Times New Roman" w:hAnsi="Times New Roman" w:cs="Times New Roman"/>
                <w:color w:val="000000" w:themeColor="text1"/>
                <w:kern w:val="0"/>
                <w:sz w:val="26"/>
                <w:szCs w:val="26"/>
                <w14:ligatures w14:val="none"/>
              </w:rPr>
              <w:t>An</w:t>
            </w:r>
            <w:proofErr w:type="gramEnd"/>
            <w:r w:rsidRPr="00B37D7A">
              <w:rPr>
                <w:rFonts w:ascii="Times New Roman" w:eastAsia="Times New Roman" w:hAnsi="Times New Roman" w:cs="Times New Roman"/>
                <w:color w:val="000000" w:themeColor="text1"/>
                <w:kern w:val="0"/>
                <w:sz w:val="26"/>
                <w:szCs w:val="26"/>
                <w14:ligatures w14:val="none"/>
              </w:rPr>
              <w:t xml:space="preserve"> toàn điện: IEC 601010-1 </w:t>
            </w:r>
            <w:r w:rsidRPr="00B33BE7">
              <w:rPr>
                <w:rFonts w:ascii="Times New Roman" w:eastAsia="Times New Roman" w:hAnsi="Times New Roman" w:cs="Times New Roman"/>
                <w:color w:val="000000" w:themeColor="text1"/>
                <w:kern w:val="0"/>
                <w:sz w:val="26"/>
                <w:szCs w:val="26"/>
                <w14:ligatures w14:val="none"/>
              </w:rPr>
              <w:t>hoặc tương đương</w:t>
            </w:r>
          </w:p>
        </w:tc>
        <w:tc>
          <w:tcPr>
            <w:tcW w:w="1449" w:type="dxa"/>
            <w:vAlign w:val="center"/>
          </w:tcPr>
          <w:p w14:paraId="58D4D804" w14:textId="62F41A43"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1465E5D8" w14:textId="77777777" w:rsidTr="002B6B7B">
        <w:trPr>
          <w:trHeight w:val="420"/>
        </w:trPr>
        <w:tc>
          <w:tcPr>
            <w:tcW w:w="1135" w:type="dxa"/>
          </w:tcPr>
          <w:p w14:paraId="0DF6B53C"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4C937BDD" w14:textId="4AF5A8D9" w:rsidR="002B6B7B" w:rsidRPr="007577CB" w:rsidRDefault="002B6B7B" w:rsidP="002B6B7B">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Chiều dài khoang làm việc: ≥ 90cm</w:t>
            </w:r>
          </w:p>
        </w:tc>
        <w:tc>
          <w:tcPr>
            <w:tcW w:w="1449" w:type="dxa"/>
            <w:vAlign w:val="center"/>
          </w:tcPr>
          <w:p w14:paraId="5103A88C" w14:textId="49A0750D"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37D23356" w14:textId="77777777" w:rsidTr="002B6B7B">
        <w:trPr>
          <w:trHeight w:val="420"/>
        </w:trPr>
        <w:tc>
          <w:tcPr>
            <w:tcW w:w="1135" w:type="dxa"/>
          </w:tcPr>
          <w:p w14:paraId="03229D4F"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61F99891" w14:textId="4D5B61BA" w:rsidR="002B6B7B" w:rsidRPr="007577CB" w:rsidRDefault="002B6B7B" w:rsidP="002B6B7B">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Loại màng lọc: HEPA hoặc tốt hơn</w:t>
            </w:r>
          </w:p>
        </w:tc>
        <w:tc>
          <w:tcPr>
            <w:tcW w:w="1449" w:type="dxa"/>
            <w:vAlign w:val="center"/>
          </w:tcPr>
          <w:p w14:paraId="3F5EEDB6" w14:textId="2BB73F1A"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3E44FBAB" w14:textId="77777777" w:rsidTr="002B6B7B">
        <w:trPr>
          <w:trHeight w:val="420"/>
        </w:trPr>
        <w:tc>
          <w:tcPr>
            <w:tcW w:w="1135" w:type="dxa"/>
          </w:tcPr>
          <w:p w14:paraId="225F01D7"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31D65C97" w14:textId="45C0EEB1" w:rsidR="002B6B7B" w:rsidRPr="007577CB" w:rsidRDefault="002B6B7B" w:rsidP="002B6B7B">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Thân tủ: làm bằng thép, phủ sơn tĩnh điện, kháng khuẩn</w:t>
            </w:r>
          </w:p>
        </w:tc>
        <w:tc>
          <w:tcPr>
            <w:tcW w:w="1449" w:type="dxa"/>
            <w:vAlign w:val="center"/>
          </w:tcPr>
          <w:p w14:paraId="07AACB46" w14:textId="2FFC97F2"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3185434B" w14:textId="77777777" w:rsidTr="002B6B7B">
        <w:trPr>
          <w:trHeight w:val="420"/>
        </w:trPr>
        <w:tc>
          <w:tcPr>
            <w:tcW w:w="1135" w:type="dxa"/>
          </w:tcPr>
          <w:p w14:paraId="5E504AE0"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49556EA2" w14:textId="1591D924" w:rsidR="002B6B7B" w:rsidRPr="007577CB" w:rsidRDefault="002B6B7B" w:rsidP="002B6B7B">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Vùng làm việc:</w:t>
            </w:r>
          </w:p>
        </w:tc>
        <w:tc>
          <w:tcPr>
            <w:tcW w:w="1449" w:type="dxa"/>
            <w:vAlign w:val="center"/>
          </w:tcPr>
          <w:p w14:paraId="6D820EF8" w14:textId="0BEE158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r>
      <w:tr w:rsidR="002B6B7B" w:rsidRPr="007577CB" w14:paraId="2917E90F" w14:textId="77777777" w:rsidTr="002B6B7B">
        <w:trPr>
          <w:trHeight w:val="420"/>
        </w:trPr>
        <w:tc>
          <w:tcPr>
            <w:tcW w:w="1135" w:type="dxa"/>
          </w:tcPr>
          <w:p w14:paraId="673396FD"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413458C1" w14:textId="2611A78E" w:rsidR="002B6B7B" w:rsidRPr="007577CB" w:rsidRDefault="002B6B7B" w:rsidP="002B6B7B">
            <w:pP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Vách 2 bên: làm bằng kính, có khả năng lọc UV</w:t>
            </w:r>
          </w:p>
        </w:tc>
        <w:tc>
          <w:tcPr>
            <w:tcW w:w="1449" w:type="dxa"/>
            <w:vAlign w:val="center"/>
          </w:tcPr>
          <w:p w14:paraId="103DACB9" w14:textId="1681C848"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r w:rsidRPr="00DB15F0">
              <w:rPr>
                <w:rFonts w:ascii="Times New Roman" w:hAnsi="Times New Roman" w:cs="Times New Roman"/>
                <w:b/>
                <w:bCs/>
                <w:color w:val="000000"/>
                <w:sz w:val="26"/>
                <w:szCs w:val="26"/>
              </w:rPr>
              <w:t>*</w:t>
            </w:r>
          </w:p>
        </w:tc>
      </w:tr>
      <w:tr w:rsidR="002B6B7B" w:rsidRPr="007577CB" w14:paraId="54AF8573" w14:textId="77777777" w:rsidTr="002B6B7B">
        <w:trPr>
          <w:trHeight w:val="420"/>
        </w:trPr>
        <w:tc>
          <w:tcPr>
            <w:tcW w:w="1135" w:type="dxa"/>
          </w:tcPr>
          <w:p w14:paraId="48D01C00"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72CEF5A7" w14:textId="073520F6" w:rsidR="002B6B7B" w:rsidRPr="007577CB" w:rsidRDefault="002B6B7B" w:rsidP="002B6B7B">
            <w:pP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Mặt bàn làm việc: làm bằng inox 304</w:t>
            </w:r>
          </w:p>
        </w:tc>
        <w:tc>
          <w:tcPr>
            <w:tcW w:w="1449" w:type="dxa"/>
            <w:vAlign w:val="center"/>
          </w:tcPr>
          <w:p w14:paraId="08B2F6B7" w14:textId="0BED330C"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25CFED01" w14:textId="77777777" w:rsidTr="002B6B7B">
        <w:trPr>
          <w:trHeight w:val="420"/>
        </w:trPr>
        <w:tc>
          <w:tcPr>
            <w:tcW w:w="1135" w:type="dxa"/>
          </w:tcPr>
          <w:p w14:paraId="4AFDC4D2"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04748130" w14:textId="1A34F103" w:rsidR="002B6B7B" w:rsidRPr="007577CB" w:rsidRDefault="002B6B7B" w:rsidP="002B6B7B">
            <w:pP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Có đèn chiếu sáng, cường độ sáng ≥ 950 lux</w:t>
            </w:r>
          </w:p>
        </w:tc>
        <w:tc>
          <w:tcPr>
            <w:tcW w:w="1449" w:type="dxa"/>
            <w:vAlign w:val="center"/>
          </w:tcPr>
          <w:p w14:paraId="048CBA33" w14:textId="25CC1260"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0057F98E" w14:textId="77777777" w:rsidTr="002B6B7B">
        <w:trPr>
          <w:trHeight w:val="420"/>
        </w:trPr>
        <w:tc>
          <w:tcPr>
            <w:tcW w:w="1135" w:type="dxa"/>
          </w:tcPr>
          <w:p w14:paraId="65079864" w14:textId="0AA10363"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6F6E1D4D" w14:textId="5D75978B" w:rsidR="002B6B7B" w:rsidRPr="007577CB" w:rsidRDefault="002B6B7B" w:rsidP="002B6B7B">
            <w:pP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Có đèn UV khử khuẩn</w:t>
            </w:r>
          </w:p>
        </w:tc>
        <w:tc>
          <w:tcPr>
            <w:tcW w:w="1449" w:type="dxa"/>
            <w:vAlign w:val="center"/>
          </w:tcPr>
          <w:p w14:paraId="6E66FF2B" w14:textId="20E9BD80"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5E3C2888" w14:textId="77777777" w:rsidTr="002B6B7B">
        <w:trPr>
          <w:trHeight w:val="420"/>
        </w:trPr>
        <w:tc>
          <w:tcPr>
            <w:tcW w:w="1135" w:type="dxa"/>
          </w:tcPr>
          <w:p w14:paraId="6961FC3A"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6F1620CC" w14:textId="6F141896" w:rsidR="002B6B7B" w:rsidRPr="007577CB" w:rsidRDefault="002B6B7B" w:rsidP="002B6B7B">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Cửa buồng làm việc: làm bằng kính, có khả năng lọc UV</w:t>
            </w:r>
          </w:p>
        </w:tc>
        <w:tc>
          <w:tcPr>
            <w:tcW w:w="1449" w:type="dxa"/>
            <w:vAlign w:val="center"/>
          </w:tcPr>
          <w:p w14:paraId="3EF5293F" w14:textId="42179C0F"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74FD8BCE" w14:textId="77777777" w:rsidTr="002B6B7B">
        <w:trPr>
          <w:trHeight w:val="420"/>
        </w:trPr>
        <w:tc>
          <w:tcPr>
            <w:tcW w:w="1135" w:type="dxa"/>
          </w:tcPr>
          <w:p w14:paraId="5233A52E"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2254C295" w14:textId="710037F0" w:rsidR="002B6B7B" w:rsidRPr="007577CB" w:rsidRDefault="002B6B7B" w:rsidP="002B6B7B">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Tốc độ dòng khí trung bình: ≥ 0,3m/giây</w:t>
            </w:r>
          </w:p>
        </w:tc>
        <w:tc>
          <w:tcPr>
            <w:tcW w:w="1449" w:type="dxa"/>
            <w:vAlign w:val="center"/>
          </w:tcPr>
          <w:p w14:paraId="28B9A50C" w14:textId="1ECACD02"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35D5F28A" w14:textId="77777777" w:rsidTr="002B6B7B">
        <w:trPr>
          <w:trHeight w:val="420"/>
        </w:trPr>
        <w:tc>
          <w:tcPr>
            <w:tcW w:w="1135" w:type="dxa"/>
          </w:tcPr>
          <w:p w14:paraId="28B549D9"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4DDED37C" w14:textId="306EDF5C" w:rsidR="002B6B7B" w:rsidRPr="007577CB" w:rsidRDefault="002B6B7B" w:rsidP="002B6B7B">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Hiệu suất bộ lọc chính: ≥ 99,99% đối với kích thước hạt ≤ 0,3 µm</w:t>
            </w:r>
          </w:p>
        </w:tc>
        <w:tc>
          <w:tcPr>
            <w:tcW w:w="1449" w:type="dxa"/>
            <w:vAlign w:val="center"/>
          </w:tcPr>
          <w:p w14:paraId="78642B16" w14:textId="65278C3B"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390783FB" w14:textId="77777777" w:rsidTr="002B6B7B">
        <w:trPr>
          <w:trHeight w:val="420"/>
        </w:trPr>
        <w:tc>
          <w:tcPr>
            <w:tcW w:w="1135" w:type="dxa"/>
          </w:tcPr>
          <w:p w14:paraId="18E1DE7F"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2C21722C" w14:textId="287B98ED" w:rsidR="002B6B7B" w:rsidRPr="007577CB" w:rsidRDefault="002B6B7B" w:rsidP="002B6B7B">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Độ ồn: ≤ 60 dBA</w:t>
            </w:r>
          </w:p>
        </w:tc>
        <w:tc>
          <w:tcPr>
            <w:tcW w:w="1449" w:type="dxa"/>
            <w:vAlign w:val="center"/>
          </w:tcPr>
          <w:p w14:paraId="1A25D921" w14:textId="393BB0B7"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3420D1FF" w14:textId="77777777" w:rsidTr="002B6B7B">
        <w:trPr>
          <w:trHeight w:val="420"/>
        </w:trPr>
        <w:tc>
          <w:tcPr>
            <w:tcW w:w="1135" w:type="dxa"/>
          </w:tcPr>
          <w:p w14:paraId="05D4EA72" w14:textId="49383869"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IV.</w:t>
            </w:r>
          </w:p>
        </w:tc>
        <w:tc>
          <w:tcPr>
            <w:tcW w:w="8048" w:type="dxa"/>
            <w:vAlign w:val="center"/>
          </w:tcPr>
          <w:p w14:paraId="5432C139" w14:textId="79FE1247" w:rsidR="002B6B7B" w:rsidRPr="007577CB" w:rsidRDefault="002B6B7B" w:rsidP="002B6B7B">
            <w:pPr>
              <w:rPr>
                <w:rFonts w:ascii="Times New Roman" w:hAnsi="Times New Roman" w:cs="Times New Roman"/>
                <w:color w:val="000000" w:themeColor="text1"/>
                <w:sz w:val="26"/>
                <w:szCs w:val="26"/>
              </w:rPr>
            </w:pPr>
            <w:r w:rsidRPr="007567F2">
              <w:rPr>
                <w:rFonts w:ascii="Times New Roman" w:eastAsia="Times New Roman" w:hAnsi="Times New Roman" w:cs="Times New Roman"/>
                <w:b/>
                <w:bCs/>
                <w:color w:val="000000" w:themeColor="text1"/>
                <w:kern w:val="0"/>
                <w:sz w:val="26"/>
                <w:szCs w:val="26"/>
                <w14:ligatures w14:val="none"/>
              </w:rPr>
              <w:t>YÊU CẦU KHÁC</w:t>
            </w:r>
          </w:p>
        </w:tc>
        <w:tc>
          <w:tcPr>
            <w:tcW w:w="1449" w:type="dxa"/>
            <w:vAlign w:val="center"/>
          </w:tcPr>
          <w:p w14:paraId="3A2B8F2F" w14:textId="2310211C" w:rsidR="002B6B7B" w:rsidRPr="007577CB" w:rsidRDefault="002B6B7B" w:rsidP="002B6B7B">
            <w:pPr>
              <w:jc w:val="center"/>
              <w:rPr>
                <w:rFonts w:ascii="Times New Roman" w:hAnsi="Times New Roman" w:cs="Times New Roman"/>
                <w:color w:val="000000" w:themeColor="text1"/>
                <w:sz w:val="26"/>
                <w:szCs w:val="26"/>
              </w:rPr>
            </w:pPr>
          </w:p>
        </w:tc>
      </w:tr>
      <w:tr w:rsidR="002B6B7B" w:rsidRPr="007577CB" w14:paraId="2092B62E" w14:textId="77777777" w:rsidTr="002B6B7B">
        <w:trPr>
          <w:trHeight w:val="420"/>
        </w:trPr>
        <w:tc>
          <w:tcPr>
            <w:tcW w:w="1135" w:type="dxa"/>
          </w:tcPr>
          <w:p w14:paraId="4EF8E8EC"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3E0C760F" w14:textId="1CA50ED2" w:rsidR="002B6B7B" w:rsidRPr="007577CB" w:rsidRDefault="002B6B7B" w:rsidP="002B6B7B">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Địa điểm giao hàng: Bệnh viện NTTW thành phố Hồ Chí Minh</w:t>
            </w:r>
          </w:p>
        </w:tc>
        <w:tc>
          <w:tcPr>
            <w:tcW w:w="1449" w:type="dxa"/>
            <w:vAlign w:val="center"/>
          </w:tcPr>
          <w:p w14:paraId="7F19EC7F" w14:textId="4B67DDE0"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25C4607A" w14:textId="77777777" w:rsidTr="002B6B7B">
        <w:trPr>
          <w:trHeight w:val="420"/>
        </w:trPr>
        <w:tc>
          <w:tcPr>
            <w:tcW w:w="1135" w:type="dxa"/>
          </w:tcPr>
          <w:p w14:paraId="7FFD5897"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353C8CD8" w14:textId="79B5DFFD"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Giá mua bán: Trọn gói, bao gồm giá bản thiết bị, phí vận chuyển, lắp đặt hoàn chỉnh tại bệnh viện và đào tạo, bảo hành, các loại phí, thuế và các chi phí khác (nếu có).</w:t>
            </w:r>
          </w:p>
        </w:tc>
        <w:tc>
          <w:tcPr>
            <w:tcW w:w="1449" w:type="dxa"/>
            <w:vAlign w:val="center"/>
          </w:tcPr>
          <w:p w14:paraId="6EF41B33" w14:textId="6AB7BC61"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02E982A7" w14:textId="77777777" w:rsidTr="002B6B7B">
        <w:trPr>
          <w:trHeight w:val="420"/>
        </w:trPr>
        <w:tc>
          <w:tcPr>
            <w:tcW w:w="1135" w:type="dxa"/>
          </w:tcPr>
          <w:p w14:paraId="7877C4B0"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25C18408" w14:textId="5345E4B5"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Thời gian bảo hành: ≥ 12 tháng kể từ khi ký kết biên bản bàn giao, nghiệm thu với bên mua, Nhà thầu phải thực hiện bảo trì/hiệu chuẩn, theo quy định của nhà sản xuất.</w:t>
            </w:r>
          </w:p>
        </w:tc>
        <w:tc>
          <w:tcPr>
            <w:tcW w:w="1449" w:type="dxa"/>
            <w:vAlign w:val="center"/>
          </w:tcPr>
          <w:p w14:paraId="0BF2F68F" w14:textId="25C2C58F"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06E568BA" w14:textId="77777777" w:rsidTr="002B6B7B">
        <w:trPr>
          <w:trHeight w:val="420"/>
        </w:trPr>
        <w:tc>
          <w:tcPr>
            <w:tcW w:w="1135" w:type="dxa"/>
          </w:tcPr>
          <w:p w14:paraId="39CF3254"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5CCA8A52" w14:textId="29EF4BFD"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có đội ngũ cán bộ kỹ thuật được đào tạo chuyên về loại thiết bị dự thầu.</w:t>
            </w:r>
          </w:p>
        </w:tc>
        <w:tc>
          <w:tcPr>
            <w:tcW w:w="1449" w:type="dxa"/>
            <w:vAlign w:val="center"/>
          </w:tcPr>
          <w:p w14:paraId="61294268" w14:textId="3C21BD24"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2A5F73B8" w14:textId="77777777" w:rsidTr="002B6B7B">
        <w:trPr>
          <w:trHeight w:val="420"/>
        </w:trPr>
        <w:tc>
          <w:tcPr>
            <w:tcW w:w="1135" w:type="dxa"/>
          </w:tcPr>
          <w:p w14:paraId="7D965E53"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0CAD86EC" w14:textId="2AE72380"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thực hiện lắp đặt, chạy thử thiết bị được thực hiện tại cơ sở sử dụng máy.</w:t>
            </w:r>
          </w:p>
        </w:tc>
        <w:tc>
          <w:tcPr>
            <w:tcW w:w="1449" w:type="dxa"/>
            <w:vAlign w:val="center"/>
          </w:tcPr>
          <w:p w14:paraId="781DCD72" w14:textId="7561DEC6"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3A5CAB4E" w14:textId="77777777" w:rsidTr="002B6B7B">
        <w:trPr>
          <w:trHeight w:val="420"/>
        </w:trPr>
        <w:tc>
          <w:tcPr>
            <w:tcW w:w="1135" w:type="dxa"/>
          </w:tcPr>
          <w:p w14:paraId="4A8B4040"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5B2CC565" w14:textId="10249001"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thực hiện đào tạo tại chỗ việc vận hành và bảo dưỡng hệ thống thiết bị cho người sử dụng.</w:t>
            </w:r>
          </w:p>
        </w:tc>
        <w:tc>
          <w:tcPr>
            <w:tcW w:w="1449" w:type="dxa"/>
            <w:vAlign w:val="center"/>
          </w:tcPr>
          <w:p w14:paraId="5F9D8DFA" w14:textId="46AC43D2"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4786733B" w14:textId="77777777" w:rsidTr="002B6B7B">
        <w:trPr>
          <w:trHeight w:val="420"/>
        </w:trPr>
        <w:tc>
          <w:tcPr>
            <w:tcW w:w="1135" w:type="dxa"/>
          </w:tcPr>
          <w:p w14:paraId="4F58DB74"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1EE7CF1B" w14:textId="0BFF8217"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cung cấp tài liệu gồm: hướng dẫn sử dụng, hướng dẫn bảo dưỡng, bảo trì (Tài liệu gốc kèm bản dịch tiếng Việt nếu bản gốc là tiếng nước ngoài).</w:t>
            </w:r>
          </w:p>
        </w:tc>
        <w:tc>
          <w:tcPr>
            <w:tcW w:w="1449" w:type="dxa"/>
            <w:vAlign w:val="center"/>
          </w:tcPr>
          <w:p w14:paraId="3E0100BF" w14:textId="59B2ACB9"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6E082212" w14:textId="77777777" w:rsidTr="002B6B7B">
        <w:trPr>
          <w:trHeight w:val="420"/>
        </w:trPr>
        <w:tc>
          <w:tcPr>
            <w:tcW w:w="1135" w:type="dxa"/>
          </w:tcPr>
          <w:p w14:paraId="5557DF2F"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2719F28E" w14:textId="0472A7C5"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cam kết cung cấp đầy đủ chứng chỉ chất lượng (CQ), xuất xứ (CO), vận đơn và các tài liệu chứng minh hàng hóa được phép lưu hành hợp pháp tại Việt Nam.</w:t>
            </w:r>
            <w:r>
              <w:rPr>
                <w:rFonts w:ascii="Times New Roman" w:eastAsia="Times New Roman" w:hAnsi="Times New Roman" w:cs="Times New Roman"/>
                <w:color w:val="000000" w:themeColor="text1"/>
                <w:kern w:val="0"/>
                <w:sz w:val="26"/>
                <w:szCs w:val="26"/>
                <w14:ligatures w14:val="none"/>
              </w:rPr>
              <w:t xml:space="preserve"> (</w:t>
            </w:r>
            <w:r>
              <w:rPr>
                <w:rFonts w:ascii="Times New Roman" w:hAnsi="Times New Roman" w:cs="Times New Roman"/>
                <w:color w:val="000000" w:themeColor="text1"/>
                <w:sz w:val="26"/>
                <w:szCs w:val="26"/>
              </w:rPr>
              <w:t>bản sao công chứng)</w:t>
            </w:r>
          </w:p>
        </w:tc>
        <w:tc>
          <w:tcPr>
            <w:tcW w:w="1449" w:type="dxa"/>
            <w:vAlign w:val="center"/>
          </w:tcPr>
          <w:p w14:paraId="297AFB51" w14:textId="36992274"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2AFB66FF" w14:textId="77777777" w:rsidTr="002B6B7B">
        <w:trPr>
          <w:trHeight w:val="420"/>
        </w:trPr>
        <w:tc>
          <w:tcPr>
            <w:tcW w:w="1135" w:type="dxa"/>
          </w:tcPr>
          <w:p w14:paraId="25EBF517"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6826349E" w14:textId="09AB0B13"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cam kết cung cấp phụ tùng thay thế, vật tư tiêu hao ít nhất 8 năm.</w:t>
            </w:r>
          </w:p>
        </w:tc>
        <w:tc>
          <w:tcPr>
            <w:tcW w:w="1449" w:type="dxa"/>
            <w:vAlign w:val="center"/>
          </w:tcPr>
          <w:p w14:paraId="1CBD7342" w14:textId="2BCB8F8A"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3E098EA8" w14:textId="77777777" w:rsidTr="002B6B7B">
        <w:trPr>
          <w:trHeight w:val="420"/>
        </w:trPr>
        <w:tc>
          <w:tcPr>
            <w:tcW w:w="1135" w:type="dxa"/>
          </w:tcPr>
          <w:p w14:paraId="25D178BC"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70118B7A" w14:textId="0FB287BE"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Yêu cầu về tính hợp lệ của hàng hóa dự thầu (Áp dụng đối với tất cả hạng mục hàng hóa mời thầu)</w:t>
            </w:r>
          </w:p>
        </w:tc>
        <w:tc>
          <w:tcPr>
            <w:tcW w:w="1449" w:type="dxa"/>
            <w:vAlign w:val="center"/>
          </w:tcPr>
          <w:p w14:paraId="6C20B696" w14:textId="3B4E5AFA"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3FD9C088" w14:textId="77777777" w:rsidTr="002B6B7B">
        <w:trPr>
          <w:trHeight w:val="420"/>
        </w:trPr>
        <w:tc>
          <w:tcPr>
            <w:tcW w:w="1135" w:type="dxa"/>
          </w:tcPr>
          <w:p w14:paraId="7476DBD9"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0EDCFF95" w14:textId="1FBBF434"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Các tài liệu của hàng hóa chào thầu phải đảm bảo và nêu rõ:</w:t>
            </w:r>
          </w:p>
        </w:tc>
        <w:tc>
          <w:tcPr>
            <w:tcW w:w="1449" w:type="dxa"/>
            <w:vAlign w:val="center"/>
          </w:tcPr>
          <w:p w14:paraId="4F45B266" w14:textId="3D9AE099" w:rsidR="002B6B7B" w:rsidRPr="007577CB" w:rsidRDefault="002B6B7B" w:rsidP="002B6B7B">
            <w:pPr>
              <w:jc w:val="center"/>
              <w:rPr>
                <w:rFonts w:ascii="Times New Roman" w:hAnsi="Times New Roman" w:cs="Times New Roman"/>
                <w:color w:val="000000" w:themeColor="text1"/>
                <w:sz w:val="26"/>
                <w:szCs w:val="26"/>
              </w:rPr>
            </w:pPr>
          </w:p>
        </w:tc>
      </w:tr>
      <w:tr w:rsidR="002B6B7B" w:rsidRPr="007577CB" w14:paraId="1DA2BBE1" w14:textId="77777777" w:rsidTr="002B6B7B">
        <w:trPr>
          <w:trHeight w:val="420"/>
        </w:trPr>
        <w:tc>
          <w:tcPr>
            <w:tcW w:w="1135" w:type="dxa"/>
          </w:tcPr>
          <w:p w14:paraId="2B33B173"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792B411F" w14:textId="070E6DED"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Ký mã hiệu (mã hàng hóa);</w:t>
            </w:r>
          </w:p>
        </w:tc>
        <w:tc>
          <w:tcPr>
            <w:tcW w:w="1449" w:type="dxa"/>
            <w:vAlign w:val="center"/>
          </w:tcPr>
          <w:p w14:paraId="0B6E32E2" w14:textId="04915012"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67017E00" w14:textId="77777777" w:rsidTr="002B6B7B">
        <w:trPr>
          <w:trHeight w:val="420"/>
        </w:trPr>
        <w:tc>
          <w:tcPr>
            <w:tcW w:w="1135" w:type="dxa"/>
          </w:tcPr>
          <w:p w14:paraId="02F558A6"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19569A52" w14:textId="3F4BC1A2"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Hãng sản xuất;</w:t>
            </w:r>
          </w:p>
        </w:tc>
        <w:tc>
          <w:tcPr>
            <w:tcW w:w="1449" w:type="dxa"/>
            <w:vAlign w:val="center"/>
          </w:tcPr>
          <w:p w14:paraId="2A6B073D" w14:textId="55B963E2"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7898273B" w14:textId="77777777" w:rsidTr="002B6B7B">
        <w:trPr>
          <w:trHeight w:val="420"/>
        </w:trPr>
        <w:tc>
          <w:tcPr>
            <w:tcW w:w="1135" w:type="dxa"/>
          </w:tcPr>
          <w:p w14:paraId="761CB9A4"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470AB1DA" w14:textId="0025F35B"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Hãng chủ sở hữu;</w:t>
            </w:r>
          </w:p>
        </w:tc>
        <w:tc>
          <w:tcPr>
            <w:tcW w:w="1449" w:type="dxa"/>
            <w:vAlign w:val="center"/>
          </w:tcPr>
          <w:p w14:paraId="0055D9FB" w14:textId="4439A86C"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77274A1E" w14:textId="77777777" w:rsidTr="002B6B7B">
        <w:trPr>
          <w:trHeight w:val="420"/>
        </w:trPr>
        <w:tc>
          <w:tcPr>
            <w:tcW w:w="1135" w:type="dxa"/>
          </w:tcPr>
          <w:p w14:paraId="2ED0C9CD"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1ADA9238" w14:textId="39536260"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Nước sản xuất;</w:t>
            </w:r>
          </w:p>
        </w:tc>
        <w:tc>
          <w:tcPr>
            <w:tcW w:w="1449" w:type="dxa"/>
            <w:vAlign w:val="center"/>
          </w:tcPr>
          <w:p w14:paraId="4E283287" w14:textId="72FF1079"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7BC8A63A" w14:textId="77777777" w:rsidTr="002B6B7B">
        <w:trPr>
          <w:trHeight w:val="420"/>
        </w:trPr>
        <w:tc>
          <w:tcPr>
            <w:tcW w:w="1135" w:type="dxa"/>
          </w:tcPr>
          <w:p w14:paraId="0A665833"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1352637D" w14:textId="5B9E0856"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Thông số kỹ thuật của hàng hóa.</w:t>
            </w:r>
          </w:p>
        </w:tc>
        <w:tc>
          <w:tcPr>
            <w:tcW w:w="1449" w:type="dxa"/>
            <w:vAlign w:val="center"/>
          </w:tcPr>
          <w:p w14:paraId="5ABF6669" w14:textId="3E27D89C"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r w:rsidR="002B6B7B" w:rsidRPr="007577CB" w14:paraId="731573D7" w14:textId="77777777" w:rsidTr="002B6B7B">
        <w:trPr>
          <w:trHeight w:val="420"/>
        </w:trPr>
        <w:tc>
          <w:tcPr>
            <w:tcW w:w="1135" w:type="dxa"/>
          </w:tcPr>
          <w:p w14:paraId="3BCCAC7F" w14:textId="77777777" w:rsidR="002B6B7B" w:rsidRPr="007577CB" w:rsidRDefault="002B6B7B" w:rsidP="002B6B7B">
            <w:pPr>
              <w:jc w:val="center"/>
              <w:rPr>
                <w:rFonts w:ascii="Times New Roman" w:eastAsia="Times New Roman" w:hAnsi="Times New Roman" w:cs="Times New Roman"/>
                <w:b/>
                <w:bCs/>
                <w:color w:val="000000" w:themeColor="text1"/>
                <w:kern w:val="0"/>
                <w:sz w:val="26"/>
                <w:szCs w:val="26"/>
                <w14:ligatures w14:val="none"/>
              </w:rPr>
            </w:pPr>
          </w:p>
        </w:tc>
        <w:tc>
          <w:tcPr>
            <w:tcW w:w="8048" w:type="dxa"/>
            <w:vAlign w:val="center"/>
          </w:tcPr>
          <w:p w14:paraId="3602507D" w14:textId="1909FCFD" w:rsidR="002B6B7B" w:rsidRPr="007567F2" w:rsidRDefault="002B6B7B" w:rsidP="002B6B7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Đối với hàng hóa là thiết bị y tế: Cung cấp đầy đủ bộ hồ sơ chất lượng về hàng bao gồm: Giấy phép nhập khẩu thiết bị y tế hoặc số lưu hành/số đăng ký lưu hành/giấy chứng nhận đăng ký lưu hành hoặc tương đương theo quy định còn hiệu lực.</w:t>
            </w:r>
          </w:p>
        </w:tc>
        <w:tc>
          <w:tcPr>
            <w:tcW w:w="1449" w:type="dxa"/>
            <w:vAlign w:val="center"/>
          </w:tcPr>
          <w:p w14:paraId="11D6A8C6" w14:textId="19ADACD2" w:rsidR="002B6B7B" w:rsidRPr="007577CB" w:rsidRDefault="002B6B7B" w:rsidP="002B6B7B">
            <w:pPr>
              <w:jc w:val="center"/>
              <w:rPr>
                <w:rFonts w:ascii="Times New Roman" w:hAnsi="Times New Roman" w:cs="Times New Roman"/>
                <w:color w:val="000000" w:themeColor="text1"/>
                <w:sz w:val="26"/>
                <w:szCs w:val="26"/>
              </w:rPr>
            </w:pPr>
            <w:r w:rsidRPr="00DB15F0">
              <w:rPr>
                <w:rFonts w:ascii="Times New Roman" w:hAnsi="Times New Roman" w:cs="Times New Roman"/>
                <w:b/>
                <w:bCs/>
                <w:color w:val="000000"/>
                <w:sz w:val="26"/>
                <w:szCs w:val="26"/>
              </w:rPr>
              <w:t>*</w:t>
            </w:r>
          </w:p>
        </w:tc>
      </w:tr>
    </w:tbl>
    <w:p w14:paraId="037A531E" w14:textId="77777777" w:rsidR="00DE7105" w:rsidRPr="007577CB" w:rsidRDefault="00DE7105">
      <w:pPr>
        <w:rPr>
          <w:rFonts w:ascii="Times New Roman" w:hAnsi="Times New Roman" w:cs="Times New Roman"/>
        </w:rPr>
      </w:pPr>
    </w:p>
    <w:sectPr w:rsidR="00DE7105" w:rsidRPr="007577CB"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760A9"/>
    <w:rsid w:val="00083454"/>
    <w:rsid w:val="000A0E74"/>
    <w:rsid w:val="000B062B"/>
    <w:rsid w:val="001103F8"/>
    <w:rsid w:val="00131D2A"/>
    <w:rsid w:val="00142365"/>
    <w:rsid w:val="002010FD"/>
    <w:rsid w:val="00201190"/>
    <w:rsid w:val="00216F65"/>
    <w:rsid w:val="00217CC0"/>
    <w:rsid w:val="00225764"/>
    <w:rsid w:val="002B6B7B"/>
    <w:rsid w:val="0039237A"/>
    <w:rsid w:val="00457163"/>
    <w:rsid w:val="004D722A"/>
    <w:rsid w:val="004F0717"/>
    <w:rsid w:val="00565A5D"/>
    <w:rsid w:val="0057172E"/>
    <w:rsid w:val="00571C5A"/>
    <w:rsid w:val="00581D5F"/>
    <w:rsid w:val="00626151"/>
    <w:rsid w:val="006378E6"/>
    <w:rsid w:val="0066110E"/>
    <w:rsid w:val="006A5D9C"/>
    <w:rsid w:val="006D553A"/>
    <w:rsid w:val="006F20F2"/>
    <w:rsid w:val="007577CB"/>
    <w:rsid w:val="007667D1"/>
    <w:rsid w:val="00771BF6"/>
    <w:rsid w:val="007D16A5"/>
    <w:rsid w:val="007E52F0"/>
    <w:rsid w:val="008103FD"/>
    <w:rsid w:val="008727F6"/>
    <w:rsid w:val="00896754"/>
    <w:rsid w:val="00897483"/>
    <w:rsid w:val="00897883"/>
    <w:rsid w:val="009A11E6"/>
    <w:rsid w:val="009C4D5F"/>
    <w:rsid w:val="009E4170"/>
    <w:rsid w:val="009F51B3"/>
    <w:rsid w:val="00A81E8E"/>
    <w:rsid w:val="00B33ACC"/>
    <w:rsid w:val="00B532C7"/>
    <w:rsid w:val="00BB1EA3"/>
    <w:rsid w:val="00C14E33"/>
    <w:rsid w:val="00C40380"/>
    <w:rsid w:val="00C45007"/>
    <w:rsid w:val="00C75003"/>
    <w:rsid w:val="00D51E50"/>
    <w:rsid w:val="00DE7105"/>
    <w:rsid w:val="00E77CC5"/>
    <w:rsid w:val="00FE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1"/>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142365"/>
  </w:style>
  <w:style w:type="paragraph" w:customStyle="1" w:styleId="TableParagraph">
    <w:name w:val="Table Paragraph"/>
    <w:basedOn w:val="Normal"/>
    <w:uiPriority w:val="1"/>
    <w:qFormat/>
    <w:rsid w:val="007577CB"/>
    <w:pPr>
      <w:widowControl w:val="0"/>
      <w:autoSpaceDE w:val="0"/>
      <w:autoSpaceDN w:val="0"/>
      <w:spacing w:before="20" w:after="0" w:line="240" w:lineRule="auto"/>
      <w:ind w:left="95"/>
    </w:pPr>
    <w:rPr>
      <w:rFonts w:ascii="Times New Roman" w:eastAsia="Times New Roman" w:hAnsi="Times New Roman" w:cs="Times New Roman"/>
      <w:kern w:val="0"/>
      <w:sz w:val="22"/>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438</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4</cp:revision>
  <dcterms:created xsi:type="dcterms:W3CDTF">2026-05-04T03:26:00Z</dcterms:created>
  <dcterms:modified xsi:type="dcterms:W3CDTF">2026-05-11T08:42:00Z</dcterms:modified>
</cp:coreProperties>
</file>